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DB" w:rsidRPr="00CB2ADB" w:rsidRDefault="00CB2ADB" w:rsidP="00CB2ADB">
      <w:pPr>
        <w:shd w:val="clear" w:color="auto" w:fill="FFFFFF"/>
        <w:spacing w:after="135" w:line="240" w:lineRule="auto"/>
        <w:outlineLvl w:val="1"/>
        <w:rPr>
          <w:rFonts w:ascii="Arial" w:eastAsia="Times New Roman" w:hAnsi="Arial" w:cs="Arial"/>
          <w:b/>
          <w:bCs/>
          <w:color w:val="006D9B"/>
          <w:sz w:val="45"/>
          <w:szCs w:val="45"/>
          <w:lang w:eastAsia="en-GB"/>
        </w:rPr>
      </w:pPr>
      <w:r w:rsidRPr="00CB2ADB">
        <w:rPr>
          <w:rFonts w:ascii="Arial" w:eastAsia="Times New Roman" w:hAnsi="Arial" w:cs="Arial"/>
          <w:b/>
          <w:bCs/>
          <w:color w:val="006D9B"/>
          <w:sz w:val="45"/>
          <w:szCs w:val="45"/>
          <w:lang w:eastAsia="en-GB"/>
        </w:rPr>
        <w:t>Manifesto References</w:t>
      </w:r>
    </w:p>
    <w:p w:rsidR="00CB2ADB" w:rsidRPr="00CB2ADB" w:rsidRDefault="00CB2ADB" w:rsidP="00CB2ADB">
      <w:pPr>
        <w:shd w:val="clear" w:color="auto" w:fill="FFFFFF"/>
        <w:spacing w:after="240" w:line="35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following is a list of reference sources and image credits for the campaign manifesto produced by CILIP in Scotland in March 2016.</w:t>
      </w:r>
    </w:p>
    <w:p w:rsidR="00CB2ADB" w:rsidRPr="00CB2ADB" w:rsidRDefault="00CB2ADB" w:rsidP="00CB2ADB">
      <w:pPr>
        <w:shd w:val="clear" w:color="auto" w:fill="FFFFFF"/>
        <w:spacing w:after="240" w:line="35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20% of households do not have the internet - </w:t>
      </w:r>
      <w:hyperlink r:id="rId4" w:history="1">
        <w:r w:rsidRPr="00CB2ADB">
          <w:rPr>
            <w:rFonts w:ascii="Arial" w:eastAsia="Times New Roman" w:hAnsi="Arial" w:cs="Arial"/>
            <w:color w:val="0900FF"/>
            <w:sz w:val="24"/>
            <w:szCs w:val="24"/>
            <w:u w:val="single"/>
            <w:lang w:eastAsia="en-GB"/>
          </w:rPr>
          <w:t>http://stakeholders.ofcom.org.uk/binaries/research/cmr/cmr15/2015_Scotland_CMR.pdf</w:t>
        </w:r>
      </w:hyperlink>
    </w:p>
    <w:p w:rsidR="00CB2ADB" w:rsidRPr="00CB2ADB" w:rsidRDefault="00CB2ADB" w:rsidP="00CB2ADB">
      <w:pPr>
        <w:shd w:val="clear" w:color="auto" w:fill="FFFFFF"/>
        <w:spacing w:after="240" w:line="35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30% of Scotland do not have essential digital skills - </w:t>
      </w:r>
      <w:hyperlink r:id="rId5" w:history="1">
        <w:r w:rsidRPr="00CB2ADB">
          <w:rPr>
            <w:rFonts w:ascii="Arial" w:eastAsia="Times New Roman" w:hAnsi="Arial" w:cs="Arial"/>
            <w:color w:val="0900FF"/>
            <w:sz w:val="24"/>
            <w:szCs w:val="24"/>
            <w:u w:val="single"/>
            <w:lang w:eastAsia="en-GB"/>
          </w:rPr>
          <w:t>https://www.royalsoced.org.uk/cms/files/advice-papers/2015/RSE_Digital_Skills_Gap.pdf</w:t>
        </w:r>
      </w:hyperlink>
    </w:p>
    <w:p w:rsidR="00CB2ADB" w:rsidRPr="00CB2ADB" w:rsidRDefault="00CB2ADB" w:rsidP="00CB2ADB">
      <w:pPr>
        <w:shd w:val="clear" w:color="auto" w:fill="FFFFFF"/>
        <w:spacing w:after="240" w:line="35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Return on </w:t>
      </w:r>
      <w:proofErr w:type="spellStart"/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invertment</w:t>
      </w:r>
      <w:proofErr w:type="spellEnd"/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£8 for every £1 - </w:t>
      </w:r>
      <w:hyperlink r:id="rId6" w:history="1">
        <w:r w:rsidRPr="00CB2ADB">
          <w:rPr>
            <w:rFonts w:ascii="Arial" w:eastAsia="Times New Roman" w:hAnsi="Arial" w:cs="Arial"/>
            <w:color w:val="0900FF"/>
            <w:sz w:val="24"/>
            <w:szCs w:val="24"/>
            <w:u w:val="single"/>
            <w:lang w:eastAsia="en-GB"/>
          </w:rPr>
          <w:t>https://almauk.files.wordpress.com/2010/09/alma-uk-final-report-01-04-2014-reissued.pdf</w:t>
        </w:r>
      </w:hyperlink>
    </w:p>
    <w:p w:rsidR="00CB2ADB" w:rsidRPr="00CB2ADB" w:rsidRDefault="00CB2ADB" w:rsidP="00CB2ADB">
      <w:pPr>
        <w:shd w:val="clear" w:color="auto" w:fill="FFFFFF"/>
        <w:spacing w:after="240" w:line="35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Libraries can combat deprivation - </w:t>
      </w:r>
      <w:hyperlink r:id="rId7" w:history="1">
        <w:r w:rsidRPr="00CB2ADB">
          <w:rPr>
            <w:rFonts w:ascii="Arial" w:eastAsia="Times New Roman" w:hAnsi="Arial" w:cs="Arial"/>
            <w:color w:val="0900FF"/>
            <w:sz w:val="24"/>
            <w:szCs w:val="24"/>
            <w:u w:val="single"/>
            <w:lang w:eastAsia="en-GB"/>
          </w:rPr>
          <w:t>http://www.carnegieuktrust.org.uk/CMSPages/GetFile.aspx?guid=b04629b2-aa09-4bd0-bc3a-9b9b04b7aba1</w:t>
        </w:r>
      </w:hyperlink>
    </w:p>
    <w:p w:rsidR="00CB2ADB" w:rsidRPr="00CB2ADB" w:rsidRDefault="00CB2ADB" w:rsidP="00CB2ADB">
      <w:pPr>
        <w:shd w:val="clear" w:color="auto" w:fill="FFFFFF"/>
        <w:spacing w:after="240" w:line="35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Over 60% of the population use libraries - </w:t>
      </w:r>
      <w:hyperlink r:id="rId8" w:history="1">
        <w:r w:rsidRPr="00CB2ADB">
          <w:rPr>
            <w:rFonts w:ascii="Arial" w:eastAsia="Times New Roman" w:hAnsi="Arial" w:cs="Arial"/>
            <w:color w:val="0900FF"/>
            <w:sz w:val="24"/>
            <w:szCs w:val="24"/>
            <w:u w:val="single"/>
            <w:lang w:eastAsia="en-GB"/>
          </w:rPr>
          <w:t>http://www.carnegieuktrust.org.uk/getattachment/570b3e65-e42f-4954-9370-241c12142c9f/A-New-Chapter---Scotland-Factsheet.aspx</w:t>
        </w:r>
      </w:hyperlink>
    </w:p>
    <w:p w:rsidR="00CB2ADB" w:rsidRPr="00CB2ADB" w:rsidRDefault="00CB2ADB" w:rsidP="00CB2ADB">
      <w:pPr>
        <w:shd w:val="clear" w:color="auto" w:fill="FFFFFF"/>
        <w:spacing w:after="240" w:line="35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28 million visits per year - </w:t>
      </w:r>
      <w:hyperlink r:id="rId9" w:history="1">
        <w:r w:rsidRPr="00CB2ADB">
          <w:rPr>
            <w:rFonts w:ascii="Arial" w:eastAsia="Times New Roman" w:hAnsi="Arial" w:cs="Arial"/>
            <w:color w:val="0900FF"/>
            <w:sz w:val="24"/>
            <w:szCs w:val="24"/>
            <w:u w:val="single"/>
            <w:lang w:eastAsia="en-GB"/>
          </w:rPr>
          <w:t>http://scottishlibraries.org/wp-content/uploads/2015/01/Strategy.pdf</w:t>
        </w:r>
      </w:hyperlink>
    </w:p>
    <w:p w:rsidR="00CB2ADB" w:rsidRPr="00CB2ADB" w:rsidRDefault="00CB2ADB" w:rsidP="00CB2ADB">
      <w:pPr>
        <w:shd w:val="clear" w:color="auto" w:fill="FFFFFF"/>
        <w:spacing w:after="240" w:line="35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Bookseller Award - </w:t>
      </w:r>
      <w:hyperlink r:id="rId10" w:history="1">
        <w:r w:rsidRPr="00CB2ADB">
          <w:rPr>
            <w:rFonts w:ascii="Arial" w:eastAsia="Times New Roman" w:hAnsi="Arial" w:cs="Arial"/>
            <w:color w:val="0900FF"/>
            <w:sz w:val="24"/>
            <w:szCs w:val="24"/>
            <w:u w:val="single"/>
            <w:lang w:eastAsia="en-GB"/>
          </w:rPr>
          <w:t>http://www.thebookseller.com/bookseller-industry-awards/2015/shortlist-2015</w:t>
        </w:r>
      </w:hyperlink>
    </w:p>
    <w:p w:rsidR="00CB2ADB" w:rsidRPr="00CB2ADB" w:rsidRDefault="00CB2ADB" w:rsidP="00CB2ADB">
      <w:pPr>
        <w:shd w:val="clear" w:color="auto" w:fill="FFFFFF"/>
        <w:spacing w:after="240" w:line="35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Libraries Change Lives Award - </w:t>
      </w:r>
      <w:hyperlink r:id="rId11" w:history="1">
        <w:r w:rsidRPr="00CB2ADB">
          <w:rPr>
            <w:rFonts w:ascii="Arial" w:eastAsia="Times New Roman" w:hAnsi="Arial" w:cs="Arial"/>
            <w:color w:val="0900FF"/>
            <w:sz w:val="24"/>
            <w:szCs w:val="24"/>
            <w:u w:val="single"/>
            <w:lang w:eastAsia="en-GB"/>
          </w:rPr>
          <w:t>http://www.cilip.org.uk/cilip/cilip-libraries-change-lives-award</w:t>
        </w:r>
      </w:hyperlink>
    </w:p>
    <w:p w:rsidR="00CB2ADB" w:rsidRPr="00CB2ADB" w:rsidRDefault="00CB2ADB" w:rsidP="00CB2ADB">
      <w:pPr>
        <w:shd w:val="clear" w:color="auto" w:fill="FFFFFF"/>
        <w:spacing w:after="240" w:line="35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School Libraries close the attainment gap - </w:t>
      </w:r>
      <w:hyperlink r:id="rId12" w:history="1">
        <w:r w:rsidRPr="00CB2ADB">
          <w:rPr>
            <w:rFonts w:ascii="Arial" w:eastAsia="Times New Roman" w:hAnsi="Arial" w:cs="Arial"/>
            <w:color w:val="0900FF"/>
            <w:sz w:val="24"/>
            <w:szCs w:val="24"/>
            <w:u w:val="single"/>
            <w:lang w:eastAsia="en-GB"/>
          </w:rPr>
          <w:t>http://scottishlibraries.org/wp-content/uploads/2015/05/SLIC_RGU_Impact_of_School_Libraries_2013.pdf</w:t>
        </w:r>
      </w:hyperlink>
    </w:p>
    <w:p w:rsidR="00CB2ADB" w:rsidRPr="00CB2ADB" w:rsidRDefault="00CB2ADB" w:rsidP="00CB2ADB">
      <w:pPr>
        <w:shd w:val="clear" w:color="auto" w:fill="FFFFFF"/>
        <w:spacing w:after="240" w:line="35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Libraries contribute to social outcomes - </w:t>
      </w:r>
      <w:hyperlink r:id="rId13" w:history="1">
        <w:r w:rsidRPr="00CB2ADB">
          <w:rPr>
            <w:rFonts w:ascii="Arial" w:eastAsia="Times New Roman" w:hAnsi="Arial" w:cs="Arial"/>
            <w:color w:val="0900FF"/>
            <w:sz w:val="24"/>
            <w:szCs w:val="24"/>
            <w:u w:val="single"/>
            <w:lang w:eastAsia="en-GB"/>
          </w:rPr>
          <w:t>http://www.carnegieuktrust.org.uk/CMSPages/GetFile.aspx?guid=250ba850-1bca-4038-8bc3-070f20ef23d2</w:t>
        </w:r>
      </w:hyperlink>
    </w:p>
    <w:p w:rsidR="00CB2ADB" w:rsidRPr="00CB2ADB" w:rsidRDefault="00CB2ADB" w:rsidP="00CB2ADB">
      <w:pPr>
        <w:shd w:val="clear" w:color="auto" w:fill="FFFFFF"/>
        <w:spacing w:after="240" w:line="35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Read Write Count - </w:t>
      </w:r>
      <w:hyperlink r:id="rId14" w:history="1">
        <w:r w:rsidRPr="00CB2ADB">
          <w:rPr>
            <w:rFonts w:ascii="Arial" w:eastAsia="Times New Roman" w:hAnsi="Arial" w:cs="Arial"/>
            <w:color w:val="0900FF"/>
            <w:sz w:val="24"/>
            <w:szCs w:val="24"/>
            <w:u w:val="single"/>
            <w:lang w:eastAsia="en-GB"/>
          </w:rPr>
          <w:t>http://www.readwritecount.scot/</w:t>
        </w:r>
      </w:hyperlink>
    </w:p>
    <w:p w:rsidR="00CB2ADB" w:rsidRPr="00CB2ADB" w:rsidRDefault="00CB2ADB" w:rsidP="00CB2ADB">
      <w:pPr>
        <w:shd w:val="clear" w:color="auto" w:fill="FFFFFF"/>
        <w:spacing w:after="240" w:line="35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Positive impact on literacy - </w:t>
      </w:r>
      <w:hyperlink r:id="rId15" w:history="1">
        <w:r w:rsidRPr="00CB2ADB">
          <w:rPr>
            <w:rFonts w:ascii="Arial" w:eastAsia="Times New Roman" w:hAnsi="Arial" w:cs="Arial"/>
            <w:color w:val="0900FF"/>
            <w:sz w:val="24"/>
            <w:szCs w:val="24"/>
            <w:u w:val="single"/>
            <w:lang w:eastAsia="en-GB"/>
          </w:rPr>
          <w:t>http://www.gov.scot/Topics/Statistics/Browse/School-Education/SSLN</w:t>
        </w:r>
      </w:hyperlink>
    </w:p>
    <w:p w:rsidR="00CB2ADB" w:rsidRPr="00CB2ADB" w:rsidRDefault="00CB2ADB" w:rsidP="00CB2ADB">
      <w:pPr>
        <w:shd w:val="clear" w:color="auto" w:fill="FFFFFF"/>
        <w:spacing w:after="240" w:line="35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iRights</w:t>
      </w:r>
      <w:proofErr w:type="spellEnd"/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 </w:t>
      </w:r>
      <w:hyperlink r:id="rId16" w:history="1">
        <w:r w:rsidRPr="00CB2ADB">
          <w:rPr>
            <w:rFonts w:ascii="Arial" w:eastAsia="Times New Roman" w:hAnsi="Arial" w:cs="Arial"/>
            <w:color w:val="0900FF"/>
            <w:sz w:val="24"/>
            <w:szCs w:val="24"/>
            <w:u w:val="single"/>
            <w:lang w:eastAsia="en-GB"/>
          </w:rPr>
          <w:t>http://5rightsframework.com/</w:t>
        </w:r>
      </w:hyperlink>
    </w:p>
    <w:p w:rsidR="00CB2ADB" w:rsidRPr="00CB2ADB" w:rsidRDefault="00CB2ADB" w:rsidP="00CB2ADB">
      <w:pPr>
        <w:shd w:val="clear" w:color="auto" w:fill="FFFFFF"/>
        <w:spacing w:after="240" w:line="35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More books are lent out than are sold every year - </w:t>
      </w:r>
      <w:hyperlink r:id="rId17" w:history="1">
        <w:r w:rsidRPr="00CB2ADB">
          <w:rPr>
            <w:rFonts w:ascii="Arial" w:eastAsia="Times New Roman" w:hAnsi="Arial" w:cs="Arial"/>
            <w:color w:val="0900FF"/>
            <w:sz w:val="24"/>
            <w:szCs w:val="24"/>
            <w:u w:val="single"/>
            <w:lang w:eastAsia="en-GB"/>
          </w:rPr>
          <w:t>http://scottishlibraries.org/wp-content/uploads/2015/01/Strategy.pdf</w:t>
        </w:r>
      </w:hyperlink>
    </w:p>
    <w:p w:rsidR="00CB2ADB" w:rsidRPr="00CB2ADB" w:rsidRDefault="00CB2ADB" w:rsidP="00CB2ADB">
      <w:pPr>
        <w:shd w:val="clear" w:color="auto" w:fill="FFFFFF"/>
        <w:spacing w:after="240" w:line="35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Link to wellbeing - </w:t>
      </w:r>
      <w:hyperlink r:id="rId18" w:history="1">
        <w:r w:rsidRPr="00CB2ADB">
          <w:rPr>
            <w:rFonts w:ascii="Arial" w:eastAsia="Times New Roman" w:hAnsi="Arial" w:cs="Arial"/>
            <w:color w:val="0900FF"/>
            <w:sz w:val="24"/>
            <w:szCs w:val="24"/>
            <w:u w:val="single"/>
            <w:lang w:eastAsia="en-GB"/>
          </w:rPr>
          <w:t>http://www.gov.scot/Resource/0043/00430649.pdf</w:t>
        </w:r>
      </w:hyperlink>
    </w:p>
    <w:p w:rsidR="00CB2ADB" w:rsidRPr="00CB2ADB" w:rsidRDefault="00CB2ADB" w:rsidP="00CB2ADB">
      <w:pPr>
        <w:shd w:val="clear" w:color="auto" w:fill="FFFFFF"/>
        <w:spacing w:after="240" w:line="35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Knowledge Network - </w:t>
      </w:r>
      <w:hyperlink r:id="rId19" w:history="1">
        <w:r w:rsidRPr="00CB2ADB">
          <w:rPr>
            <w:rFonts w:ascii="Arial" w:eastAsia="Times New Roman" w:hAnsi="Arial" w:cs="Arial"/>
            <w:color w:val="0900FF"/>
            <w:sz w:val="24"/>
            <w:szCs w:val="24"/>
            <w:u w:val="single"/>
            <w:lang w:eastAsia="en-GB"/>
          </w:rPr>
          <w:t>http://www.knowledge.scot.nhs.uk/home.aspx</w:t>
        </w:r>
      </w:hyperlink>
    </w:p>
    <w:p w:rsidR="00CB2ADB" w:rsidRPr="00CB2ADB" w:rsidRDefault="00CB2ADB" w:rsidP="00CB2ADB">
      <w:pPr>
        <w:shd w:val="clear" w:color="auto" w:fill="FFFFFF"/>
        <w:spacing w:after="240" w:line="35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MacMillan Project - </w:t>
      </w:r>
      <w:hyperlink r:id="rId20" w:history="1">
        <w:r w:rsidRPr="00CB2ADB">
          <w:rPr>
            <w:rFonts w:ascii="Arial" w:eastAsia="Times New Roman" w:hAnsi="Arial" w:cs="Arial"/>
            <w:color w:val="0900FF"/>
            <w:sz w:val="24"/>
            <w:szCs w:val="24"/>
            <w:u w:val="single"/>
            <w:lang w:eastAsia="en-GB"/>
          </w:rPr>
          <w:t>http://www.glasgowlife.org.uk/libraries/macmillan-at-glasgow-libraries/Pages/default.aspx</w:t>
        </w:r>
      </w:hyperlink>
    </w:p>
    <w:p w:rsidR="00CB2ADB" w:rsidRPr="00CB2ADB" w:rsidRDefault="00CB2ADB" w:rsidP="00CB2ADB">
      <w:pPr>
        <w:shd w:val="clear" w:color="auto" w:fill="FFFFFF"/>
        <w:spacing w:after="240" w:line="35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CB2ADB" w:rsidRPr="00CB2ADB" w:rsidRDefault="00CB2ADB" w:rsidP="00CB2ADB">
      <w:pPr>
        <w:shd w:val="clear" w:color="auto" w:fill="FFFFFF"/>
        <w:spacing w:after="240" w:line="35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B2A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Images supplied by: The Scottish Library and Information Council and The City of Glasgow College</w:t>
      </w:r>
    </w:p>
    <w:p w:rsidR="00584BB9" w:rsidRDefault="00584BB9">
      <w:bookmarkStart w:id="0" w:name="_GoBack"/>
      <w:bookmarkEnd w:id="0"/>
    </w:p>
    <w:sectPr w:rsidR="00584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DB"/>
    <w:rsid w:val="00584BB9"/>
    <w:rsid w:val="00CB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4CAD"/>
  <w15:chartTrackingRefBased/>
  <w15:docId w15:val="{F0C4D48C-CDFE-45E6-B3E1-48743038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2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2AD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B2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30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negieuktrust.org.uk/getattachment/570b3e65-e42f-4954-9370-241c12142c9f/A-New-Chapter---Scotland-Factsheet.aspx" TargetMode="External"/><Relationship Id="rId13" Type="http://schemas.openxmlformats.org/officeDocument/2006/relationships/hyperlink" Target="http://www.carnegieuktrust.org.uk/CMSPages/GetFile.aspx?guid=250ba850-1bca-4038-8bc3-070f20ef23d2" TargetMode="External"/><Relationship Id="rId18" Type="http://schemas.openxmlformats.org/officeDocument/2006/relationships/hyperlink" Target="http://www.gov.scot/Resource/0043/00430649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rnegieuktrust.org.uk/CMSPages/GetFile.aspx?guid=b04629b2-aa09-4bd0-bc3a-9b9b04b7aba1" TargetMode="External"/><Relationship Id="rId12" Type="http://schemas.openxmlformats.org/officeDocument/2006/relationships/hyperlink" Target="http://scottishlibraries.org/wp-content/uploads/2015/05/SLIC_RGU_Impact_of_School_Libraries_2013.pdf" TargetMode="External"/><Relationship Id="rId17" Type="http://schemas.openxmlformats.org/officeDocument/2006/relationships/hyperlink" Target="http://scottishlibraries.org/wp-content/uploads/2015/01/Strategy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5rightsframework.com/" TargetMode="External"/><Relationship Id="rId20" Type="http://schemas.openxmlformats.org/officeDocument/2006/relationships/hyperlink" Target="http://www.glasgowlife.org.uk/libraries/macmillan-at-glasgow-libraries/Pages/default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almauk.files.wordpress.com/2010/09/alma-uk-final-report-01-04-2014-reissued.pdf" TargetMode="External"/><Relationship Id="rId11" Type="http://schemas.openxmlformats.org/officeDocument/2006/relationships/hyperlink" Target="http://www.cilip.org.uk/cilip/cilip-libraries-change-lives-award" TargetMode="External"/><Relationship Id="rId5" Type="http://schemas.openxmlformats.org/officeDocument/2006/relationships/hyperlink" Target="https://www.royalsoced.org.uk/cms/files/advice-papers/2015/RSE_Digital_Skills_Gap.pdf" TargetMode="External"/><Relationship Id="rId15" Type="http://schemas.openxmlformats.org/officeDocument/2006/relationships/hyperlink" Target="http://www.gov.scot/Topics/Statistics/Browse/School-Education/SSLN" TargetMode="External"/><Relationship Id="rId10" Type="http://schemas.openxmlformats.org/officeDocument/2006/relationships/hyperlink" Target="http://www.thebookseller.com/bookseller-industry-awards/2015/shortlist-2015" TargetMode="External"/><Relationship Id="rId19" Type="http://schemas.openxmlformats.org/officeDocument/2006/relationships/hyperlink" Target="http://www.knowledge.scot.nhs.uk/home.aspx" TargetMode="External"/><Relationship Id="rId4" Type="http://schemas.openxmlformats.org/officeDocument/2006/relationships/hyperlink" Target="http://stakeholders.ofcom.org.uk/binaries/research/cmr/cmr15/2015_Scotland_CMR.pdf" TargetMode="External"/><Relationship Id="rId9" Type="http://schemas.openxmlformats.org/officeDocument/2006/relationships/hyperlink" Target="http://scottishlibraries.org/wp-content/uploads/2015/01/Strategy.pdf" TargetMode="External"/><Relationship Id="rId14" Type="http://schemas.openxmlformats.org/officeDocument/2006/relationships/hyperlink" Target="http://www.readwritecount.sco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seanmac24</dc:creator>
  <cp:keywords/>
  <dc:description/>
  <cp:lastModifiedBy>seanmac24</cp:lastModifiedBy>
  <cp:revision>1</cp:revision>
  <dcterms:created xsi:type="dcterms:W3CDTF">2016-11-30T15:48:00Z</dcterms:created>
  <dcterms:modified xsi:type="dcterms:W3CDTF">2016-11-30T15:48:00Z</dcterms:modified>
</cp:coreProperties>
</file>